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EA" w:rsidRPr="00074AFD" w:rsidRDefault="00074AFD" w:rsidP="00074AF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②　</w:t>
      </w:r>
      <w:r w:rsidR="00A533A8" w:rsidRPr="00074AFD">
        <w:rPr>
          <w:rFonts w:ascii="HG丸ｺﾞｼｯｸM-PRO" w:eastAsia="HG丸ｺﾞｼｯｸM-PRO" w:hAnsi="HG丸ｺﾞｼｯｸM-PRO" w:hint="eastAsia"/>
          <w:sz w:val="22"/>
        </w:rPr>
        <w:t>様式</w:t>
      </w:r>
      <w:r w:rsidR="00D53B5D" w:rsidRPr="00074AFD">
        <w:rPr>
          <w:rFonts w:ascii="HG丸ｺﾞｼｯｸM-PRO" w:eastAsia="HG丸ｺﾞｼｯｸM-PRO" w:hAnsi="HG丸ｺﾞｼｯｸM-PRO" w:hint="eastAsia"/>
          <w:sz w:val="22"/>
        </w:rPr>
        <w:t>１</w:t>
      </w:r>
      <w:r w:rsidR="00B1430E" w:rsidRPr="00074AFD">
        <w:rPr>
          <w:rFonts w:ascii="HG丸ｺﾞｼｯｸM-PRO" w:eastAsia="HG丸ｺﾞｼｯｸM-PRO" w:hAnsi="HG丸ｺﾞｼｯｸM-PRO" w:hint="eastAsia"/>
          <w:sz w:val="22"/>
        </w:rPr>
        <w:t>（要綱第</w:t>
      </w:r>
      <w:r w:rsidR="007C192B" w:rsidRPr="00074AFD">
        <w:rPr>
          <w:rFonts w:ascii="HG丸ｺﾞｼｯｸM-PRO" w:eastAsia="HG丸ｺﾞｼｯｸM-PRO" w:hAnsi="HG丸ｺﾞｼｯｸM-PRO" w:hint="eastAsia"/>
          <w:sz w:val="22"/>
        </w:rPr>
        <w:t>７</w:t>
      </w:r>
      <w:r w:rsidR="00B1430E" w:rsidRPr="00074AFD">
        <w:rPr>
          <w:rFonts w:ascii="HG丸ｺﾞｼｯｸM-PRO" w:eastAsia="HG丸ｺﾞｼｯｸM-PRO" w:hAnsi="HG丸ｺﾞｼｯｸM-PRO" w:hint="eastAsia"/>
          <w:sz w:val="22"/>
        </w:rPr>
        <w:t>条</w:t>
      </w:r>
      <w:r w:rsidR="00924725" w:rsidRPr="00074AFD">
        <w:rPr>
          <w:rFonts w:ascii="HG丸ｺﾞｼｯｸM-PRO" w:eastAsia="HG丸ｺﾞｼｯｸM-PRO" w:hAnsi="HG丸ｺﾞｼｯｸM-PRO" w:hint="eastAsia"/>
          <w:sz w:val="22"/>
        </w:rPr>
        <w:t>、第１０条</w:t>
      </w:r>
      <w:r w:rsidR="00B1430E" w:rsidRPr="00074AFD">
        <w:rPr>
          <w:rFonts w:ascii="HG丸ｺﾞｼｯｸM-PRO" w:eastAsia="HG丸ｺﾞｼｯｸM-PRO" w:hAnsi="HG丸ｺﾞｼｯｸM-PRO" w:hint="eastAsia"/>
          <w:sz w:val="22"/>
        </w:rPr>
        <w:t xml:space="preserve">関係）　　　　　　　　　　　　　</w:t>
      </w:r>
      <w:r w:rsidR="007C192B" w:rsidRPr="00074AF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</w:p>
    <w:p w:rsidR="00A533A8" w:rsidRPr="005E1CA1" w:rsidRDefault="00A533A8" w:rsidP="00A533A8">
      <w:pPr>
        <w:rPr>
          <w:rFonts w:ascii="HG丸ｺﾞｼｯｸM-PRO" w:eastAsia="HG丸ｺﾞｼｯｸM-PRO" w:hAnsi="HG丸ｺﾞｼｯｸM-PRO" w:hint="eastAsia"/>
          <w:sz w:val="22"/>
        </w:rPr>
      </w:pPr>
    </w:p>
    <w:p w:rsidR="00A533A8" w:rsidRPr="005E1CA1" w:rsidRDefault="00A533A8" w:rsidP="00A533A8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事業計画（実績）書</w:t>
      </w:r>
    </w:p>
    <w:p w:rsidR="00E62B36" w:rsidRPr="005E1CA1" w:rsidRDefault="00E62B36" w:rsidP="00A533A8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533A8" w:rsidRPr="005E1CA1" w:rsidRDefault="00E62B36" w:rsidP="00E62B36">
      <w:pPr>
        <w:ind w:firstLineChars="100" w:firstLine="202"/>
        <w:rPr>
          <w:rFonts w:ascii="HG丸ｺﾞｼｯｸM-PRO" w:eastAsia="HG丸ｺﾞｼｯｸM-PRO" w:hAnsi="HG丸ｺﾞｼｯｸM-PRO"/>
          <w:u w:val="single"/>
        </w:rPr>
      </w:pPr>
      <w:r w:rsidRPr="005E1CA1">
        <w:rPr>
          <w:rFonts w:ascii="HG丸ｺﾞｼｯｸM-PRO" w:eastAsia="HG丸ｺﾞｼｯｸM-PRO" w:hAnsi="HG丸ｺﾞｼｯｸM-PRO" w:hint="eastAsia"/>
          <w:u w:val="single"/>
        </w:rPr>
        <w:t>事業名　余市町新型コロナウイルス感染防止対策支援事業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6425"/>
      </w:tblGrid>
      <w:tr w:rsidR="005E1CA1" w:rsidRPr="005E1CA1" w:rsidTr="00734FC3">
        <w:trPr>
          <w:trHeight w:val="567"/>
        </w:trPr>
        <w:tc>
          <w:tcPr>
            <w:tcW w:w="2253" w:type="dxa"/>
            <w:vAlign w:val="center"/>
          </w:tcPr>
          <w:p w:rsidR="00A533A8" w:rsidRPr="005E1CA1" w:rsidRDefault="00BB6E4B" w:rsidP="00B1430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申請者</w:t>
            </w:r>
          </w:p>
        </w:tc>
        <w:tc>
          <w:tcPr>
            <w:tcW w:w="6425" w:type="dxa"/>
            <w:vAlign w:val="center"/>
          </w:tcPr>
          <w:p w:rsidR="00BB6E4B" w:rsidRPr="005E1CA1" w:rsidRDefault="00BF654A" w:rsidP="00BF654A">
            <w:pPr>
              <w:widowControl/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  <w:tr w:rsidR="005E1CA1" w:rsidRPr="005E1CA1" w:rsidTr="00734FC3">
        <w:trPr>
          <w:trHeight w:val="794"/>
        </w:trPr>
        <w:tc>
          <w:tcPr>
            <w:tcW w:w="2253" w:type="dxa"/>
            <w:vAlign w:val="center"/>
          </w:tcPr>
          <w:p w:rsidR="00BB6E4B" w:rsidRPr="005E1CA1" w:rsidRDefault="00BB6E4B" w:rsidP="00B1430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店舗</w:t>
            </w:r>
          </w:p>
        </w:tc>
        <w:tc>
          <w:tcPr>
            <w:tcW w:w="6425" w:type="dxa"/>
            <w:vAlign w:val="center"/>
          </w:tcPr>
          <w:p w:rsidR="00BB6E4B" w:rsidRPr="005E1CA1" w:rsidRDefault="00BB6E4B" w:rsidP="007F3824">
            <w:pPr>
              <w:widowControl/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BB6E4B" w:rsidRPr="005E1CA1" w:rsidRDefault="00BB6E4B" w:rsidP="007F3824">
            <w:pPr>
              <w:widowControl/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店名</w:t>
            </w:r>
          </w:p>
        </w:tc>
      </w:tr>
      <w:tr w:rsidR="005E1CA1" w:rsidRPr="005E1CA1" w:rsidTr="00B1430E">
        <w:trPr>
          <w:trHeight w:val="1683"/>
        </w:trPr>
        <w:tc>
          <w:tcPr>
            <w:tcW w:w="2253" w:type="dxa"/>
            <w:vAlign w:val="center"/>
          </w:tcPr>
          <w:p w:rsidR="00A533A8" w:rsidRPr="005E1CA1" w:rsidRDefault="00A533A8" w:rsidP="007742E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申請者の営</w:t>
            </w:r>
          </w:p>
          <w:p w:rsidR="00A533A8" w:rsidRPr="005E1CA1" w:rsidRDefault="00A533A8" w:rsidP="007742E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む主な事業</w:t>
            </w:r>
          </w:p>
        </w:tc>
        <w:tc>
          <w:tcPr>
            <w:tcW w:w="6425" w:type="dxa"/>
          </w:tcPr>
          <w:p w:rsidR="00A533A8" w:rsidRPr="005E1CA1" w:rsidRDefault="00A533A8" w:rsidP="00B1430E">
            <w:pPr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1CA1" w:rsidRPr="005E1CA1" w:rsidTr="00B1430E">
        <w:trPr>
          <w:trHeight w:val="2816"/>
        </w:trPr>
        <w:tc>
          <w:tcPr>
            <w:tcW w:w="2253" w:type="dxa"/>
            <w:vAlign w:val="center"/>
          </w:tcPr>
          <w:p w:rsidR="00A533A8" w:rsidRPr="005E1CA1" w:rsidRDefault="00A533A8" w:rsidP="007742E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補助事業</w:t>
            </w:r>
          </w:p>
          <w:p w:rsidR="00A533A8" w:rsidRPr="005E1CA1" w:rsidRDefault="00A533A8" w:rsidP="007742E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の内容</w:t>
            </w:r>
          </w:p>
        </w:tc>
        <w:tc>
          <w:tcPr>
            <w:tcW w:w="6425" w:type="dxa"/>
            <w:vAlign w:val="center"/>
          </w:tcPr>
          <w:p w:rsidR="00A533A8" w:rsidRPr="005E1CA1" w:rsidRDefault="00B1430E" w:rsidP="007742EB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新型コロナウイルス対策計画書</w:t>
            </w: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:rsidR="00A533A8" w:rsidRPr="005E1CA1" w:rsidRDefault="00B1430E" w:rsidP="00B1430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現状と課題</w:t>
            </w:r>
          </w:p>
          <w:p w:rsidR="00A533A8" w:rsidRPr="005E1CA1" w:rsidRDefault="00A533A8" w:rsidP="00B1430E">
            <w:pPr>
              <w:widowControl/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F654A" w:rsidRPr="005E1CA1" w:rsidRDefault="00BF654A" w:rsidP="00B1430E">
            <w:pPr>
              <w:widowControl/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F654A" w:rsidRPr="005E1CA1" w:rsidRDefault="00BF654A" w:rsidP="00B1430E">
            <w:pPr>
              <w:widowControl/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F654A" w:rsidRPr="005E1CA1" w:rsidRDefault="00BF654A" w:rsidP="00B1430E">
            <w:pPr>
              <w:widowControl/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533A8" w:rsidRPr="005E1CA1" w:rsidRDefault="00B1430E" w:rsidP="00B1430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対応案</w:t>
            </w:r>
            <w:r w:rsidR="00CA776B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（実施内容）</w:t>
            </w:r>
          </w:p>
          <w:p w:rsidR="00A533A8" w:rsidRPr="005E1CA1" w:rsidRDefault="00A533A8" w:rsidP="007742EB">
            <w:pPr>
              <w:widowControl/>
              <w:ind w:leftChars="100" w:left="202" w:firstLineChars="100" w:firstLine="232"/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  <w:p w:rsidR="00BF654A" w:rsidRPr="005E1CA1" w:rsidRDefault="00BF654A" w:rsidP="007742EB">
            <w:pPr>
              <w:widowControl/>
              <w:ind w:leftChars="100" w:left="202" w:firstLineChars="100" w:firstLine="232"/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  <w:p w:rsidR="00BF654A" w:rsidRPr="005E1CA1" w:rsidRDefault="00BF654A" w:rsidP="007742EB">
            <w:pPr>
              <w:widowControl/>
              <w:ind w:leftChars="100" w:left="202" w:firstLineChars="100" w:firstLine="232"/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  <w:p w:rsidR="00BF654A" w:rsidRPr="005E1CA1" w:rsidRDefault="00BF654A" w:rsidP="007742EB">
            <w:pPr>
              <w:widowControl/>
              <w:ind w:leftChars="100" w:left="202" w:firstLineChars="100" w:firstLine="232"/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  <w:p w:rsidR="00A533A8" w:rsidRPr="005E1CA1" w:rsidRDefault="00B1430E" w:rsidP="00BF654A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設備等導入計画</w:t>
            </w:r>
            <w:r w:rsidR="00CA776B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（結果）</w:t>
            </w:r>
          </w:p>
          <w:p w:rsidR="00BF654A" w:rsidRPr="005E1CA1" w:rsidRDefault="00BF654A" w:rsidP="00BF654A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F654A" w:rsidRPr="005E1CA1" w:rsidRDefault="00BF654A" w:rsidP="00BF654A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A776B" w:rsidRDefault="00CA776B" w:rsidP="00BF654A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74AFD" w:rsidRPr="005E1CA1" w:rsidRDefault="00074AFD" w:rsidP="00BF654A">
            <w:pPr>
              <w:widowControl/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</w:p>
          <w:p w:rsidR="00BF654A" w:rsidRPr="005E1CA1" w:rsidRDefault="00BF654A" w:rsidP="00BF654A">
            <w:pPr>
              <w:widowControl/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  <w:p w:rsidR="00A533A8" w:rsidRPr="005E1CA1" w:rsidRDefault="00B1430E" w:rsidP="00B1430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 xml:space="preserve">４　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必要経費</w:t>
            </w:r>
            <w:r w:rsidR="00CA776B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（経費）</w:t>
            </w:r>
          </w:p>
          <w:p w:rsidR="00BF654A" w:rsidRPr="005E1CA1" w:rsidRDefault="00A533A8" w:rsidP="00BF654A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A533A8" w:rsidRPr="005E1CA1" w:rsidRDefault="00A533A8" w:rsidP="000C2151">
            <w:pPr>
              <w:widowControl/>
              <w:ind w:firstLineChars="200" w:firstLine="46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1CA1" w:rsidRPr="005E1CA1" w:rsidTr="00B1430E">
        <w:trPr>
          <w:trHeight w:val="2640"/>
        </w:trPr>
        <w:tc>
          <w:tcPr>
            <w:tcW w:w="2253" w:type="dxa"/>
            <w:vAlign w:val="center"/>
          </w:tcPr>
          <w:p w:rsidR="00A533A8" w:rsidRPr="005E1CA1" w:rsidRDefault="00A533A8" w:rsidP="007742E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補助事業実施</w:t>
            </w:r>
          </w:p>
          <w:p w:rsidR="00A533A8" w:rsidRPr="005E1CA1" w:rsidRDefault="00A533A8" w:rsidP="007742E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による効果</w:t>
            </w:r>
          </w:p>
        </w:tc>
        <w:tc>
          <w:tcPr>
            <w:tcW w:w="6425" w:type="dxa"/>
          </w:tcPr>
          <w:p w:rsidR="00A533A8" w:rsidRPr="005E1CA1" w:rsidRDefault="000C2151" w:rsidP="007742EB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新型コロナウイルス対策計画書</w:t>
            </w: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CA776B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（結果）</w:t>
            </w:r>
          </w:p>
          <w:p w:rsidR="00BF654A" w:rsidRPr="005E1CA1" w:rsidRDefault="00BF654A" w:rsidP="007742EB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F654A" w:rsidRPr="005E1CA1" w:rsidRDefault="00BF654A" w:rsidP="007742EB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F654A" w:rsidRPr="005E1CA1" w:rsidRDefault="00BF654A" w:rsidP="007742EB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533A8" w:rsidRPr="005E1CA1" w:rsidRDefault="000C2151" w:rsidP="000C215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目標：売上高</w:t>
            </w:r>
          </w:p>
          <w:p w:rsidR="00BF654A" w:rsidRPr="005E1CA1" w:rsidRDefault="00BF654A" w:rsidP="000C21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F654A" w:rsidRPr="005E1CA1" w:rsidRDefault="00BF654A" w:rsidP="000C21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2151" w:rsidRPr="005E1CA1" w:rsidRDefault="000C2151" w:rsidP="000C2151">
            <w:pPr>
              <w:ind w:firstLineChars="300" w:firstLine="695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注</w:t>
            </w: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事業完了・支払後、令和２年度末</w:t>
            </w: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までに、</w:t>
            </w:r>
          </w:p>
          <w:p w:rsidR="00A533A8" w:rsidRPr="005E1CA1" w:rsidRDefault="000C2151" w:rsidP="00BB6E4B">
            <w:pPr>
              <w:ind w:firstLineChars="600" w:firstLine="1389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補助対象者に向けた</w:t>
            </w:r>
            <w:r w:rsidR="00A533A8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調査</w:t>
            </w:r>
            <w:r w:rsidR="00BB6E4B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実施</w:t>
            </w:r>
            <w:r w:rsidR="00BB6E4B" w:rsidRPr="005E1CA1">
              <w:rPr>
                <w:rFonts w:ascii="HG丸ｺﾞｼｯｸM-PRO" w:eastAsia="HG丸ｺﾞｼｯｸM-PRO" w:hAnsi="HG丸ｺﾞｼｯｸM-PRO" w:hint="eastAsia"/>
                <w:sz w:val="24"/>
              </w:rPr>
              <w:t>可能性あり。</w:t>
            </w:r>
          </w:p>
        </w:tc>
      </w:tr>
      <w:tr w:rsidR="005E1CA1" w:rsidRPr="005E1CA1" w:rsidTr="00BF654A">
        <w:trPr>
          <w:trHeight w:val="3620"/>
        </w:trPr>
        <w:tc>
          <w:tcPr>
            <w:tcW w:w="2253" w:type="dxa"/>
            <w:vAlign w:val="center"/>
          </w:tcPr>
          <w:p w:rsidR="00A533A8" w:rsidRPr="005E1CA1" w:rsidRDefault="00A533A8" w:rsidP="007742E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備　　　　　　考</w:t>
            </w:r>
          </w:p>
        </w:tc>
        <w:tc>
          <w:tcPr>
            <w:tcW w:w="6425" w:type="dxa"/>
          </w:tcPr>
          <w:p w:rsidR="000C2151" w:rsidRPr="005E1CA1" w:rsidRDefault="000C2151" w:rsidP="007742E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【事業計画に関連し、国、道など公的機関による補助</w:t>
            </w:r>
          </w:p>
          <w:p w:rsidR="000C2151" w:rsidRPr="005E1CA1" w:rsidRDefault="000C2151" w:rsidP="000C2151">
            <w:pPr>
              <w:ind w:firstLineChars="100" w:firstLine="232"/>
              <w:rPr>
                <w:rFonts w:ascii="HG丸ｺﾞｼｯｸM-PRO" w:eastAsia="HG丸ｺﾞｼｯｸM-PRO" w:hAnsi="HG丸ｺﾞｼｯｸM-PRO"/>
                <w:sz w:val="24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4"/>
              </w:rPr>
              <w:t>（助成）制度の利用予定】</w:t>
            </w:r>
          </w:p>
          <w:p w:rsidR="000C2151" w:rsidRPr="005E1CA1" w:rsidRDefault="000C2151" w:rsidP="000C2151">
            <w:pPr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  <w:p w:rsidR="00BF654A" w:rsidRPr="005E1CA1" w:rsidRDefault="00BF654A" w:rsidP="000C2151">
            <w:pPr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  <w:p w:rsidR="00BF654A" w:rsidRPr="005E1CA1" w:rsidRDefault="00BF654A" w:rsidP="000C2151">
            <w:pPr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  <w:p w:rsidR="00734FC3" w:rsidRPr="005E1CA1" w:rsidRDefault="00734FC3" w:rsidP="000C2151">
            <w:pPr>
              <w:rPr>
                <w:rFonts w:ascii="HG丸ｺﾞｼｯｸM-PRO" w:eastAsia="HG丸ｺﾞｼｯｸM-PRO" w:hAnsi="HG丸ｺﾞｼｯｸM-PRO"/>
                <w:i/>
                <w:sz w:val="24"/>
              </w:rPr>
            </w:pPr>
          </w:p>
        </w:tc>
      </w:tr>
    </w:tbl>
    <w:p w:rsidR="00A533A8" w:rsidRPr="005E1CA1" w:rsidRDefault="00A9774F" w:rsidP="00A533A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5E1CA1">
        <w:rPr>
          <w:rFonts w:ascii="HG丸ｺﾞｼｯｸM-PRO" w:eastAsia="HG丸ｺﾞｼｯｸM-PRO" w:hAnsi="HG丸ｺﾞｼｯｸM-PRO" w:hint="eastAsia"/>
          <w:sz w:val="24"/>
        </w:rPr>
        <w:t>注　１　補助事業</w:t>
      </w:r>
      <w:r w:rsidR="00EC75F6" w:rsidRPr="005E1CA1">
        <w:rPr>
          <w:rFonts w:ascii="HG丸ｺﾞｼｯｸM-PRO" w:eastAsia="HG丸ｺﾞｼｯｸM-PRO" w:hAnsi="HG丸ｺﾞｼｯｸM-PRO" w:hint="eastAsia"/>
          <w:sz w:val="24"/>
        </w:rPr>
        <w:t>の内容は、詳細に記入してくだ</w:t>
      </w:r>
      <w:r w:rsidR="00A533A8" w:rsidRPr="005E1CA1">
        <w:rPr>
          <w:rFonts w:ascii="HG丸ｺﾞｼｯｸM-PRO" w:eastAsia="HG丸ｺﾞｼｯｸM-PRO" w:hAnsi="HG丸ｺﾞｼｯｸM-PRO" w:hint="eastAsia"/>
          <w:sz w:val="24"/>
        </w:rPr>
        <w:t>さい。</w:t>
      </w:r>
    </w:p>
    <w:p w:rsidR="00FF4518" w:rsidRPr="005E1CA1" w:rsidRDefault="00A9774F" w:rsidP="00734FC3">
      <w:pPr>
        <w:ind w:left="695" w:hangingChars="300" w:hanging="695"/>
        <w:rPr>
          <w:rFonts w:ascii="HG丸ｺﾞｼｯｸM-PRO" w:eastAsia="HG丸ｺﾞｼｯｸM-PRO" w:hAnsi="HG丸ｺﾞｼｯｸM-PRO"/>
          <w:sz w:val="24"/>
        </w:rPr>
      </w:pPr>
      <w:r w:rsidRPr="005E1CA1">
        <w:rPr>
          <w:rFonts w:ascii="HG丸ｺﾞｼｯｸM-PRO" w:eastAsia="HG丸ｺﾞｼｯｸM-PRO" w:hAnsi="HG丸ｺﾞｼｯｸM-PRO" w:hint="eastAsia"/>
          <w:sz w:val="24"/>
        </w:rPr>
        <w:t xml:space="preserve">　　２　補助金</w:t>
      </w:r>
      <w:r w:rsidR="00A533A8" w:rsidRPr="005E1CA1">
        <w:rPr>
          <w:rFonts w:ascii="HG丸ｺﾞｼｯｸM-PRO" w:eastAsia="HG丸ｺﾞｼｯｸM-PRO" w:hAnsi="HG丸ｺﾞｼｯｸM-PRO" w:hint="eastAsia"/>
          <w:sz w:val="24"/>
        </w:rPr>
        <w:t>の交付を受けようとするものが法人</w:t>
      </w:r>
      <w:r w:rsidR="00EC75F6" w:rsidRPr="005E1CA1">
        <w:rPr>
          <w:rFonts w:ascii="HG丸ｺﾞｼｯｸM-PRO" w:eastAsia="HG丸ｺﾞｼｯｸM-PRO" w:hAnsi="HG丸ｺﾞｼｯｸM-PRO" w:hint="eastAsia"/>
          <w:sz w:val="24"/>
        </w:rPr>
        <w:t>以外の団体の場合にあっては、その運営状況を「備考」欄に記載してくだ</w:t>
      </w:r>
      <w:r w:rsidR="00A533A8" w:rsidRPr="005E1CA1">
        <w:rPr>
          <w:rFonts w:ascii="HG丸ｺﾞｼｯｸM-PRO" w:eastAsia="HG丸ｺﾞｼｯｸM-PRO" w:hAnsi="HG丸ｺﾞｼｯｸM-PRO" w:hint="eastAsia"/>
          <w:sz w:val="24"/>
        </w:rPr>
        <w:t>さい。</w:t>
      </w:r>
    </w:p>
    <w:p w:rsidR="00AC47C3" w:rsidRPr="005E1CA1" w:rsidRDefault="00AC47C3" w:rsidP="00AC47C3">
      <w:pPr>
        <w:ind w:firstLineChars="3100" w:firstLine="6558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（JIS規格A4版</w:t>
      </w:r>
      <w:r w:rsidR="00321850" w:rsidRPr="005E1CA1">
        <w:rPr>
          <w:rFonts w:ascii="HG丸ｺﾞｼｯｸM-PRO" w:eastAsia="HG丸ｺﾞｼｯｸM-PRO" w:hAnsi="HG丸ｺﾞｼｯｸM-PRO" w:hint="eastAsia"/>
          <w:sz w:val="22"/>
        </w:rPr>
        <w:t>縦</w:t>
      </w:r>
      <w:r w:rsidRPr="005E1CA1"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AC47C3" w:rsidRPr="005E1CA1" w:rsidSect="00074AFD">
      <w:pgSz w:w="11906" w:h="16838" w:code="9"/>
      <w:pgMar w:top="1134" w:right="1418" w:bottom="1134" w:left="1701" w:header="851" w:footer="992" w:gutter="0"/>
      <w:pgNumType w:start="8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18" w:rsidRDefault="00637818" w:rsidP="00A039BB">
      <w:r>
        <w:separator/>
      </w:r>
    </w:p>
  </w:endnote>
  <w:endnote w:type="continuationSeparator" w:id="0">
    <w:p w:rsidR="00637818" w:rsidRDefault="00637818" w:rsidP="00A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18" w:rsidRDefault="00637818" w:rsidP="00A039BB">
      <w:r>
        <w:separator/>
      </w:r>
    </w:p>
  </w:footnote>
  <w:footnote w:type="continuationSeparator" w:id="0">
    <w:p w:rsidR="00637818" w:rsidRDefault="00637818" w:rsidP="00A0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73C"/>
    <w:multiLevelType w:val="hybridMultilevel"/>
    <w:tmpl w:val="B7026B46"/>
    <w:lvl w:ilvl="0" w:tplc="AC08380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AC01E50"/>
    <w:multiLevelType w:val="hybridMultilevel"/>
    <w:tmpl w:val="629C8B88"/>
    <w:lvl w:ilvl="0" w:tplc="89E6BB3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C8040FB"/>
    <w:multiLevelType w:val="hybridMultilevel"/>
    <w:tmpl w:val="F6E8EAE8"/>
    <w:lvl w:ilvl="0" w:tplc="DF6CC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71D2F"/>
    <w:multiLevelType w:val="hybridMultilevel"/>
    <w:tmpl w:val="10223EDC"/>
    <w:lvl w:ilvl="0" w:tplc="D1600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0E54C4">
      <w:start w:val="1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266E2"/>
    <w:multiLevelType w:val="hybridMultilevel"/>
    <w:tmpl w:val="3F96DCB2"/>
    <w:lvl w:ilvl="0" w:tplc="3E5E0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B2EA2"/>
    <w:multiLevelType w:val="hybridMultilevel"/>
    <w:tmpl w:val="8D6E3B96"/>
    <w:lvl w:ilvl="0" w:tplc="CE7C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DE"/>
    <w:multiLevelType w:val="hybridMultilevel"/>
    <w:tmpl w:val="831665EE"/>
    <w:lvl w:ilvl="0" w:tplc="9238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83D83"/>
    <w:multiLevelType w:val="hybridMultilevel"/>
    <w:tmpl w:val="960CD81C"/>
    <w:lvl w:ilvl="0" w:tplc="6DA4C382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3820ABD0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3C997B8D"/>
    <w:multiLevelType w:val="hybridMultilevel"/>
    <w:tmpl w:val="2806E2B2"/>
    <w:lvl w:ilvl="0" w:tplc="44222B0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255A9"/>
    <w:multiLevelType w:val="hybridMultilevel"/>
    <w:tmpl w:val="8422B56A"/>
    <w:lvl w:ilvl="0" w:tplc="2B6641F4">
      <w:start w:val="2"/>
      <w:numFmt w:val="bullet"/>
      <w:lvlText w:val="・"/>
      <w:lvlJc w:val="left"/>
      <w:pPr>
        <w:ind w:left="5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459369AB"/>
    <w:multiLevelType w:val="hybridMultilevel"/>
    <w:tmpl w:val="ED4C32DE"/>
    <w:lvl w:ilvl="0" w:tplc="380A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65EC1"/>
    <w:multiLevelType w:val="hybridMultilevel"/>
    <w:tmpl w:val="73285A40"/>
    <w:lvl w:ilvl="0" w:tplc="4C221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B0B0A"/>
    <w:multiLevelType w:val="hybridMultilevel"/>
    <w:tmpl w:val="4CF48EE6"/>
    <w:lvl w:ilvl="0" w:tplc="0C6E3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DE1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2"/>
    <w:rsid w:val="00006504"/>
    <w:rsid w:val="00016FD1"/>
    <w:rsid w:val="00031831"/>
    <w:rsid w:val="0003533B"/>
    <w:rsid w:val="00040E5A"/>
    <w:rsid w:val="00061518"/>
    <w:rsid w:val="00074319"/>
    <w:rsid w:val="00074AFD"/>
    <w:rsid w:val="000C2151"/>
    <w:rsid w:val="000F1859"/>
    <w:rsid w:val="000F60F7"/>
    <w:rsid w:val="00112FC4"/>
    <w:rsid w:val="001316A4"/>
    <w:rsid w:val="00134E2E"/>
    <w:rsid w:val="00161DFE"/>
    <w:rsid w:val="00171490"/>
    <w:rsid w:val="00182473"/>
    <w:rsid w:val="00195DA9"/>
    <w:rsid w:val="001C3839"/>
    <w:rsid w:val="001F3763"/>
    <w:rsid w:val="0022058B"/>
    <w:rsid w:val="00230CF4"/>
    <w:rsid w:val="002343AC"/>
    <w:rsid w:val="00246E78"/>
    <w:rsid w:val="002809D5"/>
    <w:rsid w:val="0028497B"/>
    <w:rsid w:val="00284F56"/>
    <w:rsid w:val="002A3BCA"/>
    <w:rsid w:val="002B2093"/>
    <w:rsid w:val="002B24D0"/>
    <w:rsid w:val="0030169E"/>
    <w:rsid w:val="00321850"/>
    <w:rsid w:val="00324C86"/>
    <w:rsid w:val="00351BB1"/>
    <w:rsid w:val="003819FE"/>
    <w:rsid w:val="003A4016"/>
    <w:rsid w:val="003B2182"/>
    <w:rsid w:val="003B5095"/>
    <w:rsid w:val="003E6454"/>
    <w:rsid w:val="003E648E"/>
    <w:rsid w:val="003F5B7F"/>
    <w:rsid w:val="00472CCF"/>
    <w:rsid w:val="00492E7B"/>
    <w:rsid w:val="004B39BB"/>
    <w:rsid w:val="004C2AD4"/>
    <w:rsid w:val="004D69E6"/>
    <w:rsid w:val="004F1416"/>
    <w:rsid w:val="004F1696"/>
    <w:rsid w:val="00597804"/>
    <w:rsid w:val="005E1CA1"/>
    <w:rsid w:val="005E1D30"/>
    <w:rsid w:val="005F51A8"/>
    <w:rsid w:val="006263B9"/>
    <w:rsid w:val="00637818"/>
    <w:rsid w:val="006449FC"/>
    <w:rsid w:val="00667A71"/>
    <w:rsid w:val="00672386"/>
    <w:rsid w:val="00681CBD"/>
    <w:rsid w:val="00690EB3"/>
    <w:rsid w:val="006F18BE"/>
    <w:rsid w:val="006F283D"/>
    <w:rsid w:val="00723042"/>
    <w:rsid w:val="00734FC3"/>
    <w:rsid w:val="00741827"/>
    <w:rsid w:val="00766DE2"/>
    <w:rsid w:val="007742EB"/>
    <w:rsid w:val="007768D3"/>
    <w:rsid w:val="007A317C"/>
    <w:rsid w:val="007A3FC2"/>
    <w:rsid w:val="007C192B"/>
    <w:rsid w:val="007D1B36"/>
    <w:rsid w:val="007F3824"/>
    <w:rsid w:val="008123AF"/>
    <w:rsid w:val="00834C7A"/>
    <w:rsid w:val="00852632"/>
    <w:rsid w:val="00870827"/>
    <w:rsid w:val="00881537"/>
    <w:rsid w:val="008B2F7C"/>
    <w:rsid w:val="008B3D28"/>
    <w:rsid w:val="008D2A90"/>
    <w:rsid w:val="008D7B44"/>
    <w:rsid w:val="0090541C"/>
    <w:rsid w:val="00924725"/>
    <w:rsid w:val="00936E50"/>
    <w:rsid w:val="009472BE"/>
    <w:rsid w:val="00954274"/>
    <w:rsid w:val="00957213"/>
    <w:rsid w:val="00962AEA"/>
    <w:rsid w:val="00971984"/>
    <w:rsid w:val="0098320D"/>
    <w:rsid w:val="009960A8"/>
    <w:rsid w:val="009D2CF5"/>
    <w:rsid w:val="00A00843"/>
    <w:rsid w:val="00A039BB"/>
    <w:rsid w:val="00A32D3B"/>
    <w:rsid w:val="00A33977"/>
    <w:rsid w:val="00A533A8"/>
    <w:rsid w:val="00A9082A"/>
    <w:rsid w:val="00A9774F"/>
    <w:rsid w:val="00AB332E"/>
    <w:rsid w:val="00AC39E5"/>
    <w:rsid w:val="00AC47C3"/>
    <w:rsid w:val="00AD1CC0"/>
    <w:rsid w:val="00AF60DF"/>
    <w:rsid w:val="00AF74E8"/>
    <w:rsid w:val="00AF7FD1"/>
    <w:rsid w:val="00B07878"/>
    <w:rsid w:val="00B1430E"/>
    <w:rsid w:val="00B3136F"/>
    <w:rsid w:val="00B44352"/>
    <w:rsid w:val="00B622CF"/>
    <w:rsid w:val="00B67DEE"/>
    <w:rsid w:val="00B705C5"/>
    <w:rsid w:val="00B81EF1"/>
    <w:rsid w:val="00B97C27"/>
    <w:rsid w:val="00BB6E4B"/>
    <w:rsid w:val="00BC324F"/>
    <w:rsid w:val="00BC7E1C"/>
    <w:rsid w:val="00BF0790"/>
    <w:rsid w:val="00BF654A"/>
    <w:rsid w:val="00C16B62"/>
    <w:rsid w:val="00C43C7B"/>
    <w:rsid w:val="00C449A8"/>
    <w:rsid w:val="00C54F51"/>
    <w:rsid w:val="00C60B13"/>
    <w:rsid w:val="00C6763E"/>
    <w:rsid w:val="00C67B83"/>
    <w:rsid w:val="00CA776B"/>
    <w:rsid w:val="00CC6873"/>
    <w:rsid w:val="00CC6DF9"/>
    <w:rsid w:val="00D53B5D"/>
    <w:rsid w:val="00D6076C"/>
    <w:rsid w:val="00D71FBB"/>
    <w:rsid w:val="00D82291"/>
    <w:rsid w:val="00DA5285"/>
    <w:rsid w:val="00DB2F42"/>
    <w:rsid w:val="00DB6FE8"/>
    <w:rsid w:val="00DC1B39"/>
    <w:rsid w:val="00DD5DFB"/>
    <w:rsid w:val="00E16CC4"/>
    <w:rsid w:val="00E21F19"/>
    <w:rsid w:val="00E314CA"/>
    <w:rsid w:val="00E562EF"/>
    <w:rsid w:val="00E62B36"/>
    <w:rsid w:val="00EC75F6"/>
    <w:rsid w:val="00ED3E93"/>
    <w:rsid w:val="00EF6AA5"/>
    <w:rsid w:val="00F015AA"/>
    <w:rsid w:val="00F118C5"/>
    <w:rsid w:val="00F27BD0"/>
    <w:rsid w:val="00F27E2A"/>
    <w:rsid w:val="00F830D4"/>
    <w:rsid w:val="00F94F06"/>
    <w:rsid w:val="00F974D0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72B46"/>
  <w15:chartTrackingRefBased/>
  <w15:docId w15:val="{6C294B4C-F727-4C06-B7F2-2B5F647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7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79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F079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79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BF0790"/>
  </w:style>
  <w:style w:type="paragraph" w:styleId="21">
    <w:name w:val="toc 2"/>
    <w:basedOn w:val="a"/>
    <w:next w:val="a"/>
    <w:autoRedefine/>
    <w:uiPriority w:val="39"/>
    <w:unhideWhenUsed/>
    <w:rsid w:val="00BF0790"/>
    <w:pPr>
      <w:ind w:leftChars="100" w:left="210"/>
    </w:pPr>
  </w:style>
  <w:style w:type="character" w:styleId="a4">
    <w:name w:val="Hyperlink"/>
    <w:basedOn w:val="a0"/>
    <w:uiPriority w:val="99"/>
    <w:unhideWhenUsed/>
    <w:rsid w:val="00BF07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6DE2"/>
    <w:pPr>
      <w:ind w:leftChars="400" w:left="840"/>
    </w:pPr>
  </w:style>
  <w:style w:type="table" w:styleId="a6">
    <w:name w:val="Table Grid"/>
    <w:basedOn w:val="a1"/>
    <w:uiPriority w:val="39"/>
    <w:rsid w:val="00B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4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6DF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CC6DF9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C6DF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CC6DF9"/>
    <w:rPr>
      <w:rFonts w:ascii="HG丸ｺﾞｼｯｸM-PRO" w:eastAsia="HG丸ｺﾞｼｯｸM-PRO" w:hAnsi="HG丸ｺﾞｼｯｸM-PRO"/>
    </w:rPr>
  </w:style>
  <w:style w:type="paragraph" w:styleId="ad">
    <w:name w:val="header"/>
    <w:basedOn w:val="a"/>
    <w:link w:val="ae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039BB"/>
  </w:style>
  <w:style w:type="paragraph" w:styleId="af">
    <w:name w:val="footer"/>
    <w:basedOn w:val="a"/>
    <w:link w:val="af0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0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9226-576C-42C0-BABB-F5495F30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匡介</dc:creator>
  <cp:keywords/>
  <dc:description/>
  <cp:lastModifiedBy>白鳥 雄太</cp:lastModifiedBy>
  <cp:revision>2</cp:revision>
  <cp:lastPrinted>2020-06-24T02:23:00Z</cp:lastPrinted>
  <dcterms:created xsi:type="dcterms:W3CDTF">2020-06-24T09:15:00Z</dcterms:created>
  <dcterms:modified xsi:type="dcterms:W3CDTF">2020-06-24T09:15:00Z</dcterms:modified>
</cp:coreProperties>
</file>